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2A" w:rsidRPr="00C56C5F" w:rsidRDefault="00BC3F24" w:rsidP="00C56C5F">
      <w:pPr>
        <w:pStyle w:val="Nagwek2"/>
        <w:jc w:val="center"/>
        <w:rPr>
          <w:rStyle w:val="Pogrubienie"/>
          <w:rFonts w:ascii="Times New Roman" w:eastAsia="Yu Gothic" w:hAnsi="Times New Roman" w:cs="Times New Roman"/>
          <w:sz w:val="28"/>
          <w:szCs w:val="28"/>
        </w:rPr>
      </w:pPr>
      <w:r w:rsidRPr="00C56C5F">
        <w:rPr>
          <w:rStyle w:val="Pogrubienie"/>
          <w:rFonts w:ascii="Times New Roman" w:eastAsia="Yu Gothic" w:hAnsi="Times New Roman" w:cs="Times New Roman"/>
          <w:sz w:val="28"/>
          <w:szCs w:val="28"/>
        </w:rPr>
        <w:t xml:space="preserve">Obowiązek </w:t>
      </w:r>
      <w:r w:rsidR="007B03BB" w:rsidRPr="00C56C5F">
        <w:rPr>
          <w:rStyle w:val="Pogrubienie"/>
          <w:rFonts w:ascii="Times New Roman" w:eastAsia="Yu Gothic" w:hAnsi="Times New Roman" w:cs="Times New Roman"/>
          <w:sz w:val="28"/>
          <w:szCs w:val="28"/>
        </w:rPr>
        <w:t>informacyjny Gminy Miasto Szczecin</w:t>
      </w:r>
      <w:r w:rsidR="00E1745F" w:rsidRPr="00C56C5F">
        <w:rPr>
          <w:rStyle w:val="Pogrubienie"/>
          <w:rFonts w:ascii="Times New Roman" w:eastAsia="Yu Gothic" w:hAnsi="Times New Roman" w:cs="Times New Roman"/>
          <w:sz w:val="28"/>
          <w:szCs w:val="28"/>
        </w:rPr>
        <w:t xml:space="preserve"> </w:t>
      </w:r>
      <w:r w:rsidR="00E74309" w:rsidRPr="00C56C5F">
        <w:rPr>
          <w:rStyle w:val="Pogrubienie"/>
          <w:rFonts w:ascii="Times New Roman" w:eastAsia="Yu Gothic" w:hAnsi="Times New Roman" w:cs="Times New Roman"/>
          <w:sz w:val="28"/>
          <w:szCs w:val="28"/>
        </w:rPr>
        <w:t>- U</w:t>
      </w:r>
      <w:r w:rsidR="007B03BB" w:rsidRPr="00C56C5F">
        <w:rPr>
          <w:rStyle w:val="Pogrubienie"/>
          <w:rFonts w:ascii="Times New Roman" w:eastAsia="Yu Gothic" w:hAnsi="Times New Roman" w:cs="Times New Roman"/>
          <w:sz w:val="28"/>
          <w:szCs w:val="28"/>
        </w:rPr>
        <w:t>rzędu</w:t>
      </w:r>
      <w:r w:rsidR="00D21306" w:rsidRPr="00C56C5F">
        <w:rPr>
          <w:rStyle w:val="Pogrubienie"/>
          <w:rFonts w:ascii="Times New Roman" w:eastAsia="Yu Gothic" w:hAnsi="Times New Roman" w:cs="Times New Roman"/>
          <w:sz w:val="28"/>
          <w:szCs w:val="28"/>
        </w:rPr>
        <w:t xml:space="preserve"> Miasta Szczecin</w:t>
      </w:r>
    </w:p>
    <w:p w:rsidR="00BC3F24" w:rsidRPr="00C56C5F" w:rsidRDefault="00FC6ABB" w:rsidP="00C56C5F">
      <w:pPr>
        <w:pStyle w:val="Nagwek2"/>
        <w:jc w:val="center"/>
        <w:rPr>
          <w:rStyle w:val="Pogrubienie"/>
          <w:rFonts w:ascii="Times New Roman" w:eastAsia="Yu Gothic" w:hAnsi="Times New Roman" w:cs="Times New Roman"/>
          <w:sz w:val="28"/>
          <w:szCs w:val="28"/>
        </w:rPr>
      </w:pPr>
      <w:r w:rsidRPr="00C56C5F">
        <w:rPr>
          <w:rStyle w:val="Pogrubienie"/>
          <w:rFonts w:ascii="Times New Roman" w:eastAsia="Yu Gothic" w:hAnsi="Times New Roman" w:cs="Times New Roman"/>
          <w:sz w:val="28"/>
          <w:szCs w:val="28"/>
        </w:rPr>
        <w:t>St</w:t>
      </w:r>
      <w:r w:rsidR="000C3641">
        <w:rPr>
          <w:rStyle w:val="Pogrubienie"/>
          <w:rFonts w:ascii="Times New Roman" w:eastAsia="Yu Gothic" w:hAnsi="Times New Roman" w:cs="Times New Roman"/>
          <w:sz w:val="28"/>
          <w:szCs w:val="28"/>
        </w:rPr>
        <w:t>R</w:t>
      </w:r>
      <w:bookmarkStart w:id="0" w:name="_GoBack"/>
      <w:bookmarkEnd w:id="0"/>
      <w:r w:rsidRPr="00C56C5F">
        <w:rPr>
          <w:rStyle w:val="Pogrubienie"/>
          <w:rFonts w:ascii="Times New Roman" w:eastAsia="Yu Gothic" w:hAnsi="Times New Roman" w:cs="Times New Roman"/>
          <w:sz w:val="28"/>
          <w:szCs w:val="28"/>
        </w:rPr>
        <w:t>efa płatnego Parkowania</w:t>
      </w:r>
    </w:p>
    <w:p w:rsidR="00F60556" w:rsidRPr="00C56C5F" w:rsidRDefault="00F60556" w:rsidP="00C56C5F">
      <w:pPr>
        <w:rPr>
          <w:rFonts w:ascii="Times New Roman" w:eastAsia="Yu Gothic" w:hAnsi="Times New Roman" w:cs="Times New Roman"/>
          <w:b/>
          <w:lang w:eastAsia="pl-PL"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9497"/>
      </w:tblGrid>
      <w:tr w:rsidR="00FE06D6" w:rsidRPr="00C56C5F" w:rsidTr="0031562A">
        <w:trPr>
          <w:cantSplit/>
          <w:trHeight w:val="658"/>
        </w:trPr>
        <w:tc>
          <w:tcPr>
            <w:tcW w:w="1843" w:type="dxa"/>
          </w:tcPr>
          <w:p w:rsidR="00293F62" w:rsidRPr="00C56C5F" w:rsidRDefault="00293F62" w:rsidP="00C56C5F">
            <w:pPr>
              <w:shd w:val="clear" w:color="auto" w:fill="FFFFFF"/>
              <w:textAlignment w:val="baseline"/>
              <w:rPr>
                <w:rFonts w:ascii="Times New Roman" w:eastAsia="Yu Gothic" w:hAnsi="Times New Roman" w:cs="Times New Roman"/>
                <w:b/>
                <w:lang w:eastAsia="pl-PL"/>
              </w:rPr>
            </w:pPr>
          </w:p>
          <w:p w:rsidR="00293F62" w:rsidRPr="00C56C5F" w:rsidRDefault="00293F62" w:rsidP="00C56C5F">
            <w:pPr>
              <w:shd w:val="clear" w:color="auto" w:fill="FFFFFF"/>
              <w:textAlignment w:val="baseline"/>
              <w:rPr>
                <w:rFonts w:ascii="Times New Roman" w:eastAsia="Yu Gothic" w:hAnsi="Times New Roman" w:cs="Times New Roman"/>
                <w:b/>
                <w:lang w:eastAsia="pl-PL"/>
              </w:rPr>
            </w:pPr>
            <w:r w:rsidRPr="00C56C5F">
              <w:rPr>
                <w:rFonts w:ascii="Times New Roman" w:eastAsia="Yu Gothic" w:hAnsi="Times New Roman" w:cs="Times New Roman"/>
                <w:b/>
                <w:lang w:eastAsia="pl-PL"/>
              </w:rPr>
              <w:t>Administrator danych</w:t>
            </w:r>
          </w:p>
          <w:p w:rsidR="00293F62" w:rsidRPr="00C56C5F" w:rsidRDefault="00293F62" w:rsidP="00C56C5F">
            <w:pPr>
              <w:shd w:val="clear" w:color="auto" w:fill="FFFFFF"/>
              <w:textAlignment w:val="baseline"/>
              <w:rPr>
                <w:rFonts w:ascii="Times New Roman" w:eastAsia="Yu Gothic" w:hAnsi="Times New Roman" w:cs="Times New Roman"/>
                <w:lang w:eastAsia="pl-PL"/>
              </w:rPr>
            </w:pPr>
          </w:p>
        </w:tc>
        <w:tc>
          <w:tcPr>
            <w:tcW w:w="9497" w:type="dxa"/>
          </w:tcPr>
          <w:p w:rsidR="003D685F" w:rsidRPr="00C56C5F" w:rsidRDefault="003D685F" w:rsidP="00C56C5F">
            <w:pPr>
              <w:jc w:val="both"/>
              <w:rPr>
                <w:rFonts w:ascii="Times New Roman" w:eastAsia="Yu Gothic" w:hAnsi="Times New Roman" w:cs="Times New Roman"/>
                <w:lang w:eastAsia="pl-PL"/>
              </w:rPr>
            </w:pPr>
            <w:r w:rsidRPr="00C56C5F">
              <w:rPr>
                <w:rFonts w:ascii="Times New Roman" w:eastAsia="Yu Gothic" w:hAnsi="Times New Roman" w:cs="Times New Roman"/>
                <w:lang w:eastAsia="pl-PL"/>
              </w:rPr>
              <w:t xml:space="preserve">Zgodnie z art. 14 Rozporządzenia Parlamentu Europejskiego i Rady (UE) 2016/679 z dnia 27 kwietnia 2016 r. </w:t>
            </w:r>
          </w:p>
          <w:p w:rsidR="00293F62" w:rsidRPr="00C56C5F" w:rsidRDefault="003D685F" w:rsidP="00C56C5F">
            <w:pPr>
              <w:jc w:val="both"/>
              <w:rPr>
                <w:rFonts w:ascii="Times New Roman" w:eastAsia="Yu Gothic" w:hAnsi="Times New Roman" w:cs="Times New Roman"/>
                <w:lang w:eastAsia="pl-PL"/>
              </w:rPr>
            </w:pPr>
            <w:r w:rsidRPr="00C56C5F">
              <w:rPr>
                <w:rFonts w:ascii="Times New Roman" w:eastAsia="Yu Gothic" w:hAnsi="Times New Roman" w:cs="Times New Roman"/>
                <w:lang w:eastAsia="pl-PL"/>
              </w:rPr>
              <w:t>w sprawie ochrony osób fizycznych w związku z przetwarzaniem danych osobowych i w sprawie swobodnego przepływu takich danych oraz uchylenia dyrektywy 95/46/WE (ogólne rozporządzenie o ochronie danych), dalej „ RODO”, informujemy, że:</w:t>
            </w:r>
            <w:r w:rsidR="00C56C5F" w:rsidRPr="00C56C5F">
              <w:rPr>
                <w:rFonts w:ascii="Times New Roman" w:eastAsia="Yu Gothic" w:hAnsi="Times New Roman" w:cs="Times New Roman"/>
                <w:lang w:eastAsia="pl-PL"/>
              </w:rPr>
              <w:t xml:space="preserve"> </w:t>
            </w:r>
            <w:r w:rsidRPr="00C56C5F">
              <w:rPr>
                <w:rFonts w:ascii="Times New Roman" w:eastAsia="Yu Gothic" w:hAnsi="Times New Roman" w:cs="Times New Roman"/>
                <w:lang w:eastAsia="pl-PL"/>
              </w:rPr>
              <w:t xml:space="preserve">Administratorem Pani/ Pana danych osobowych jest </w:t>
            </w:r>
            <w:r w:rsidRPr="00C56C5F">
              <w:rPr>
                <w:rFonts w:ascii="Times New Roman" w:eastAsia="Yu Gothic" w:hAnsi="Times New Roman" w:cs="Times New Roman"/>
                <w:b/>
                <w:lang w:eastAsia="pl-PL"/>
              </w:rPr>
              <w:t>Gmina Miasto Szczecin - Urząd Miasta Szczecin z s</w:t>
            </w:r>
            <w:r w:rsidR="00C56C5F" w:rsidRPr="00C56C5F">
              <w:rPr>
                <w:rFonts w:ascii="Times New Roman" w:eastAsia="Yu Gothic" w:hAnsi="Times New Roman" w:cs="Times New Roman"/>
                <w:b/>
                <w:lang w:eastAsia="pl-PL"/>
              </w:rPr>
              <w:t xml:space="preserve">iedzibą </w:t>
            </w:r>
            <w:r w:rsidRPr="00C56C5F">
              <w:rPr>
                <w:rFonts w:ascii="Times New Roman" w:eastAsia="Yu Gothic" w:hAnsi="Times New Roman" w:cs="Times New Roman"/>
                <w:b/>
                <w:lang w:eastAsia="pl-PL"/>
              </w:rPr>
              <w:t>w Szczecinie,</w:t>
            </w:r>
            <w:r w:rsidRPr="00C56C5F">
              <w:rPr>
                <w:rFonts w:ascii="Times New Roman" w:eastAsia="Yu Gothic" w:hAnsi="Times New Roman" w:cs="Times New Roman"/>
                <w:lang w:eastAsia="pl-PL"/>
              </w:rPr>
              <w:t xml:space="preserve"> pl. Armii Krajowej 1 70-456 Szczecin. Infolinia urzędu:  91 424 5000.</w:t>
            </w:r>
          </w:p>
        </w:tc>
      </w:tr>
      <w:tr w:rsidR="00FE06D6" w:rsidRPr="00C56C5F" w:rsidTr="0031562A">
        <w:trPr>
          <w:cantSplit/>
          <w:trHeight w:val="1436"/>
        </w:trPr>
        <w:tc>
          <w:tcPr>
            <w:tcW w:w="1843" w:type="dxa"/>
          </w:tcPr>
          <w:p w:rsidR="005476EF" w:rsidRPr="00C56C5F" w:rsidRDefault="005476EF" w:rsidP="00C56C5F">
            <w:pPr>
              <w:rPr>
                <w:rFonts w:ascii="Times New Roman" w:eastAsia="Yu Gothic" w:hAnsi="Times New Roman" w:cs="Times New Roman"/>
                <w:b/>
                <w:bCs/>
                <w:bdr w:val="none" w:sz="0" w:space="0" w:color="auto" w:frame="1"/>
                <w:lang w:eastAsia="pl-PL"/>
              </w:rPr>
            </w:pPr>
          </w:p>
          <w:p w:rsidR="005476EF" w:rsidRPr="00C56C5F" w:rsidRDefault="0031562A" w:rsidP="00C56C5F">
            <w:pPr>
              <w:rPr>
                <w:rFonts w:ascii="Times New Roman" w:eastAsia="Yu Gothic" w:hAnsi="Times New Roman" w:cs="Times New Roman"/>
                <w:b/>
                <w:bCs/>
                <w:bdr w:val="none" w:sz="0" w:space="0" w:color="auto" w:frame="1"/>
                <w:lang w:eastAsia="pl-PL"/>
              </w:rPr>
            </w:pPr>
            <w:r w:rsidRPr="00C56C5F">
              <w:rPr>
                <w:rFonts w:ascii="Times New Roman" w:eastAsia="Yu Gothic" w:hAnsi="Times New Roman" w:cs="Times New Roman"/>
                <w:b/>
                <w:bCs/>
                <w:bdr w:val="none" w:sz="0" w:space="0" w:color="auto" w:frame="1"/>
                <w:lang w:eastAsia="pl-PL"/>
              </w:rPr>
              <w:t>Inspektor ochrony d</w:t>
            </w:r>
            <w:r w:rsidR="005476EF" w:rsidRPr="00C56C5F">
              <w:rPr>
                <w:rFonts w:ascii="Times New Roman" w:eastAsia="Yu Gothic" w:hAnsi="Times New Roman" w:cs="Times New Roman"/>
                <w:b/>
                <w:bCs/>
                <w:bdr w:val="none" w:sz="0" w:space="0" w:color="auto" w:frame="1"/>
                <w:lang w:eastAsia="pl-PL"/>
              </w:rPr>
              <w:t>anych</w:t>
            </w:r>
          </w:p>
          <w:p w:rsidR="00A13BBB" w:rsidRPr="00C56C5F" w:rsidRDefault="00A13BBB" w:rsidP="00C56C5F">
            <w:pPr>
              <w:rPr>
                <w:rFonts w:ascii="Times New Roman" w:eastAsia="Yu Gothic" w:hAnsi="Times New Roman" w:cs="Times New Roman"/>
                <w:lang w:eastAsia="pl-PL"/>
              </w:rPr>
            </w:pPr>
            <w:r w:rsidRPr="00C56C5F">
              <w:rPr>
                <w:rFonts w:ascii="Times New Roman" w:eastAsia="Yu Gothic" w:hAnsi="Times New Roman" w:cs="Times New Roman"/>
                <w:b/>
                <w:bCs/>
                <w:bdr w:val="none" w:sz="0" w:space="0" w:color="auto" w:frame="1"/>
                <w:lang w:eastAsia="pl-PL"/>
              </w:rPr>
              <w:t>(IOD)</w:t>
            </w:r>
          </w:p>
        </w:tc>
        <w:tc>
          <w:tcPr>
            <w:tcW w:w="9497" w:type="dxa"/>
          </w:tcPr>
          <w:p w:rsidR="003D685F" w:rsidRPr="00C56C5F" w:rsidRDefault="003D685F" w:rsidP="00C56C5F">
            <w:pPr>
              <w:rPr>
                <w:rFonts w:ascii="Times New Roman" w:eastAsia="Yu Gothic" w:hAnsi="Times New Roman" w:cs="Times New Roman"/>
                <w:b/>
                <w:lang w:eastAsia="pl-PL"/>
              </w:rPr>
            </w:pPr>
            <w:r w:rsidRPr="00C56C5F">
              <w:rPr>
                <w:rFonts w:ascii="Times New Roman" w:eastAsia="Yu Gothic" w:hAnsi="Times New Roman" w:cs="Times New Roman"/>
                <w:lang w:eastAsia="pl-PL"/>
              </w:rPr>
              <w:t xml:space="preserve">Jeśli ma Pani/ Pan pytania dotyczące </w:t>
            </w:r>
            <w:r w:rsidRPr="00C56C5F">
              <w:rPr>
                <w:rFonts w:ascii="Times New Roman" w:eastAsia="Yu Gothic" w:hAnsi="Times New Roman" w:cs="Times New Roman"/>
                <w:b/>
                <w:lang w:eastAsia="pl-PL"/>
              </w:rPr>
              <w:t>sposobu i zakresu przetwarzania Pani/ Pana danych osobowych</w:t>
            </w:r>
            <w:r w:rsidRPr="00C56C5F">
              <w:rPr>
                <w:rFonts w:ascii="Times New Roman" w:eastAsia="Yu Gothic" w:hAnsi="Times New Roman" w:cs="Times New Roman"/>
                <w:lang w:eastAsia="pl-PL"/>
              </w:rPr>
              <w:t xml:space="preserve">  w zakresie działania Urzędu Miasta w Szczecinie, a także przysługujących Pani/ Panu uprawnień, może się Pani/Pan  skontaktować się  z inspektorem ochrony danych (IOD) poprzez email iod@um.szczecin.pl. </w:t>
            </w:r>
            <w:r w:rsidRPr="00C56C5F">
              <w:rPr>
                <w:rFonts w:ascii="Times New Roman" w:eastAsia="Yu Gothic" w:hAnsi="Times New Roman" w:cs="Times New Roman"/>
                <w:b/>
                <w:lang w:eastAsia="pl-PL"/>
              </w:rPr>
              <w:t xml:space="preserve">Do kompetencji IOD nie należy uczestniczenie w załatwianiu innych spraw. </w:t>
            </w:r>
          </w:p>
          <w:p w:rsidR="005476EF" w:rsidRPr="00C56C5F" w:rsidRDefault="003D685F" w:rsidP="00C56C5F">
            <w:pPr>
              <w:rPr>
                <w:rFonts w:ascii="Times New Roman" w:eastAsia="Yu Gothic" w:hAnsi="Times New Roman" w:cs="Times New Roman"/>
                <w:b/>
                <w:lang w:eastAsia="pl-PL"/>
              </w:rPr>
            </w:pPr>
            <w:r w:rsidRPr="00C56C5F">
              <w:rPr>
                <w:rFonts w:ascii="Times New Roman" w:eastAsia="Yu Gothic" w:hAnsi="Times New Roman" w:cs="Times New Roman"/>
                <w:lang w:eastAsia="pl-PL"/>
              </w:rPr>
              <w:t xml:space="preserve">Aby zasięgnąć informacji niedotyczącej przetwarzania danych osobowych, należy skontaktować się z </w:t>
            </w:r>
            <w:r w:rsidRPr="00C56C5F">
              <w:rPr>
                <w:rFonts w:ascii="Times New Roman" w:eastAsia="Yu Gothic" w:hAnsi="Times New Roman" w:cs="Times New Roman"/>
                <w:b/>
                <w:lang w:eastAsia="pl-PL"/>
              </w:rPr>
              <w:t>Wydziałem Księgowości Urzędu Miasta Szczecin</w:t>
            </w:r>
            <w:r w:rsidRPr="00C56C5F">
              <w:rPr>
                <w:rFonts w:ascii="Times New Roman" w:eastAsia="Yu Gothic" w:hAnsi="Times New Roman" w:cs="Times New Roman"/>
                <w:lang w:eastAsia="pl-PL"/>
              </w:rPr>
              <w:t xml:space="preserve"> kontakt: </w:t>
            </w:r>
            <w:r w:rsidRPr="00C56C5F">
              <w:rPr>
                <w:rFonts w:ascii="Times New Roman" w:eastAsia="Yu Gothic" w:hAnsi="Times New Roman" w:cs="Times New Roman"/>
                <w:b/>
                <w:lang w:eastAsia="pl-PL"/>
              </w:rPr>
              <w:t>tel. 91 4809037,</w:t>
            </w:r>
            <w:r w:rsidRPr="00C56C5F">
              <w:rPr>
                <w:rFonts w:ascii="Times New Roman" w:eastAsia="Yu Gothic" w:hAnsi="Times New Roman" w:cs="Times New Roman"/>
                <w:lang w:eastAsia="pl-PL"/>
              </w:rPr>
              <w:t xml:space="preserve"> e-mail: hmaciesza</w:t>
            </w:r>
            <w:r w:rsidRPr="00C56C5F">
              <w:rPr>
                <w:rFonts w:ascii="Times New Roman" w:eastAsia="Yu Gothic" w:hAnsi="Times New Roman" w:cs="Times New Roman"/>
                <w:b/>
                <w:lang w:eastAsia="pl-PL"/>
              </w:rPr>
              <w:t>@spp.szczecin.pl</w:t>
            </w:r>
            <w:r w:rsidRPr="00C56C5F">
              <w:rPr>
                <w:rFonts w:ascii="Times New Roman" w:eastAsia="Yu Gothic" w:hAnsi="Times New Roman" w:cs="Times New Roman"/>
                <w:lang w:eastAsia="pl-PL"/>
              </w:rPr>
              <w:t xml:space="preserve">.                                  </w:t>
            </w:r>
            <w:r w:rsidR="0031562A" w:rsidRPr="00C56C5F">
              <w:rPr>
                <w:rFonts w:ascii="Times New Roman" w:eastAsia="Yu Gothic" w:hAnsi="Times New Roman" w:cs="Times New Roman"/>
                <w:lang w:eastAsia="pl-PL"/>
              </w:rPr>
              <w:t xml:space="preserve"> </w:t>
            </w:r>
          </w:p>
        </w:tc>
      </w:tr>
      <w:tr w:rsidR="00E1745F" w:rsidRPr="00C56C5F" w:rsidTr="0031562A">
        <w:trPr>
          <w:cantSplit/>
          <w:trHeight w:val="564"/>
        </w:trPr>
        <w:tc>
          <w:tcPr>
            <w:tcW w:w="1843" w:type="dxa"/>
          </w:tcPr>
          <w:p w:rsidR="00E1745F" w:rsidRPr="00C56C5F" w:rsidRDefault="00E1745F" w:rsidP="00C56C5F">
            <w:pPr>
              <w:rPr>
                <w:rFonts w:ascii="Times New Roman" w:eastAsia="Yu Gothic" w:hAnsi="Times New Roman" w:cs="Times New Roman"/>
                <w:b/>
                <w:bCs/>
                <w:bdr w:val="none" w:sz="0" w:space="0" w:color="auto" w:frame="1"/>
                <w:lang w:eastAsia="pl-PL"/>
              </w:rPr>
            </w:pPr>
          </w:p>
          <w:p w:rsidR="00E1745F" w:rsidRPr="00C56C5F" w:rsidRDefault="00E1745F" w:rsidP="00C56C5F">
            <w:pPr>
              <w:rPr>
                <w:rFonts w:ascii="Times New Roman" w:eastAsia="Yu Gothic" w:hAnsi="Times New Roman" w:cs="Times New Roman"/>
                <w:b/>
                <w:bCs/>
                <w:bdr w:val="none" w:sz="0" w:space="0" w:color="auto" w:frame="1"/>
                <w:lang w:eastAsia="pl-PL"/>
              </w:rPr>
            </w:pPr>
            <w:r w:rsidRPr="00C56C5F">
              <w:rPr>
                <w:rFonts w:ascii="Times New Roman" w:eastAsia="Yu Gothic" w:hAnsi="Times New Roman" w:cs="Times New Roman"/>
                <w:b/>
                <w:bCs/>
                <w:bdr w:val="none" w:sz="0" w:space="0" w:color="auto" w:frame="1"/>
                <w:lang w:eastAsia="pl-PL"/>
              </w:rPr>
              <w:t>Źródło danych</w:t>
            </w:r>
          </w:p>
        </w:tc>
        <w:tc>
          <w:tcPr>
            <w:tcW w:w="9497" w:type="dxa"/>
          </w:tcPr>
          <w:p w:rsidR="00E1745F" w:rsidRPr="00C56C5F" w:rsidRDefault="00E93995" w:rsidP="00C56C5F">
            <w:pPr>
              <w:rPr>
                <w:rFonts w:ascii="Times New Roman" w:eastAsia="Yu Gothic" w:hAnsi="Times New Roman" w:cs="Times New Roman"/>
                <w:lang w:eastAsia="pl-PL"/>
              </w:rPr>
            </w:pPr>
            <w:proofErr w:type="spellStart"/>
            <w:r w:rsidRPr="00C56C5F">
              <w:rPr>
                <w:rFonts w:ascii="Times New Roman" w:eastAsia="Yu Gothic" w:hAnsi="Times New Roman" w:cs="Times New Roman"/>
                <w:lang w:eastAsia="pl-PL"/>
              </w:rPr>
              <w:t>Kraftfahrt-Bundesamt</w:t>
            </w:r>
            <w:proofErr w:type="spellEnd"/>
            <w:r w:rsidRPr="00C56C5F">
              <w:rPr>
                <w:rFonts w:ascii="Times New Roman" w:eastAsia="Yu Gothic" w:hAnsi="Times New Roman" w:cs="Times New Roman"/>
                <w:lang w:eastAsia="pl-PL"/>
              </w:rPr>
              <w:t xml:space="preserve"> w Niemczech - Federalny Urząd ds. Ruchu Drogowego</w:t>
            </w:r>
            <w:r w:rsidR="00055700" w:rsidRPr="00C56C5F">
              <w:rPr>
                <w:rFonts w:ascii="Times New Roman" w:eastAsia="Yu Gothic" w:hAnsi="Times New Roman" w:cs="Times New Roman"/>
                <w:lang w:eastAsia="pl-PL"/>
              </w:rPr>
              <w:t>.</w:t>
            </w:r>
          </w:p>
        </w:tc>
      </w:tr>
      <w:tr w:rsidR="003D685F" w:rsidRPr="00C56C5F" w:rsidTr="003D685F">
        <w:trPr>
          <w:cantSplit/>
          <w:trHeight w:val="4365"/>
        </w:trPr>
        <w:tc>
          <w:tcPr>
            <w:tcW w:w="1843" w:type="dxa"/>
          </w:tcPr>
          <w:p w:rsidR="003D685F" w:rsidRPr="00C56C5F" w:rsidRDefault="003D685F" w:rsidP="00C56C5F">
            <w:pPr>
              <w:rPr>
                <w:rFonts w:ascii="Times New Roman" w:eastAsia="Yu Gothic" w:hAnsi="Times New Roman" w:cs="Times New Roman"/>
                <w:b/>
                <w:bCs/>
                <w:bdr w:val="none" w:sz="0" w:space="0" w:color="auto" w:frame="1"/>
                <w:lang w:eastAsia="pl-PL"/>
              </w:rPr>
            </w:pPr>
          </w:p>
          <w:p w:rsidR="003D685F" w:rsidRPr="00C56C5F" w:rsidRDefault="003D685F" w:rsidP="00C56C5F">
            <w:pPr>
              <w:rPr>
                <w:rFonts w:ascii="Times New Roman" w:eastAsia="Yu Gothic" w:hAnsi="Times New Roman" w:cs="Times New Roman"/>
                <w:b/>
                <w:bCs/>
                <w:bdr w:val="none" w:sz="0" w:space="0" w:color="auto" w:frame="1"/>
                <w:lang w:eastAsia="pl-PL"/>
              </w:rPr>
            </w:pPr>
            <w:r w:rsidRPr="00C56C5F">
              <w:rPr>
                <w:rFonts w:ascii="Times New Roman" w:eastAsia="Yu Gothic" w:hAnsi="Times New Roman" w:cs="Times New Roman"/>
                <w:b/>
                <w:bCs/>
                <w:bdr w:val="none" w:sz="0" w:space="0" w:color="auto" w:frame="1"/>
                <w:lang w:eastAsia="pl-PL"/>
              </w:rPr>
              <w:t xml:space="preserve">Cel przetwarzania danych                         i podstawa prawna przetwarzania </w:t>
            </w:r>
          </w:p>
          <w:p w:rsidR="003D685F" w:rsidRPr="00C56C5F" w:rsidRDefault="003D685F" w:rsidP="00C56C5F">
            <w:pPr>
              <w:rPr>
                <w:rFonts w:ascii="Times New Roman" w:eastAsia="Yu Gothic" w:hAnsi="Times New Roman" w:cs="Times New Roman"/>
                <w:strike/>
                <w:lang w:eastAsia="pl-PL"/>
              </w:rPr>
            </w:pPr>
          </w:p>
        </w:tc>
        <w:tc>
          <w:tcPr>
            <w:tcW w:w="9497" w:type="dxa"/>
          </w:tcPr>
          <w:p w:rsidR="003D685F" w:rsidRPr="00C56C5F" w:rsidRDefault="003D685F" w:rsidP="00C56C5F">
            <w:pPr>
              <w:rPr>
                <w:rFonts w:ascii="Times New Roman" w:eastAsia="Yu Gothic" w:hAnsi="Times New Roman" w:cs="Times New Roman"/>
                <w:lang w:eastAsia="pl-PL"/>
              </w:rPr>
            </w:pPr>
            <w:r w:rsidRPr="00C56C5F">
              <w:rPr>
                <w:rFonts w:ascii="Times New Roman" w:eastAsia="Yu Gothic" w:hAnsi="Times New Roman" w:cs="Times New Roman"/>
                <w:lang w:eastAsia="pl-PL"/>
              </w:rPr>
              <w:t>Pani/Pana dane osobowe przetwarzane będą w celu wypełnienia obowiązku określonego w przepisach prawa, polegającego na podejmowaniu działań informacyjnych celem dobrowolnego uiszczenia opłaty dodatkowej za nieopłacony postój w Strefie Płatnego Parkowania w Szczecinie.</w:t>
            </w:r>
          </w:p>
          <w:p w:rsidR="003D685F" w:rsidRPr="00C56C5F" w:rsidRDefault="003D685F" w:rsidP="00C56C5F">
            <w:pPr>
              <w:rPr>
                <w:rFonts w:ascii="Times New Roman" w:eastAsia="Yu Gothic" w:hAnsi="Times New Roman" w:cs="Times New Roman"/>
                <w:lang w:eastAsia="pl-PL"/>
              </w:rPr>
            </w:pPr>
            <w:r w:rsidRPr="00C56C5F">
              <w:rPr>
                <w:rFonts w:ascii="Times New Roman" w:eastAsia="Yu Gothic" w:hAnsi="Times New Roman" w:cs="Times New Roman"/>
                <w:lang w:eastAsia="pl-PL"/>
              </w:rPr>
              <w:t>Podstawą przetwarzania Pani/Pana danych osobowych jest art. 6 ust. 1 lit c RODO, to jest przetwarzanie niezbędne do wypełnienia obowiązku prawnego wynikającego z:</w:t>
            </w:r>
          </w:p>
          <w:p w:rsidR="003D685F" w:rsidRPr="00C56C5F" w:rsidRDefault="003D685F" w:rsidP="00C56C5F">
            <w:pPr>
              <w:rPr>
                <w:rFonts w:ascii="Times New Roman" w:eastAsia="Yu Gothic" w:hAnsi="Times New Roman" w:cs="Times New Roman"/>
                <w:lang w:eastAsia="pl-PL"/>
              </w:rPr>
            </w:pPr>
            <w:r w:rsidRPr="00C56C5F">
              <w:rPr>
                <w:rFonts w:ascii="Times New Roman" w:eastAsia="Yu Gothic" w:hAnsi="Times New Roman" w:cs="Times New Roman"/>
                <w:lang w:eastAsia="pl-PL"/>
              </w:rPr>
              <w:t xml:space="preserve">1) art. 13 ust. 1 pkt 1 lit. a, 13 f ustawy z dnia 21 marca 1985 r. o drogach publicznych (Dz.U. z 2021 r., poz. 1376 z </w:t>
            </w:r>
            <w:proofErr w:type="spellStart"/>
            <w:r w:rsidRPr="00C56C5F">
              <w:rPr>
                <w:rFonts w:ascii="Times New Roman" w:eastAsia="Yu Gothic" w:hAnsi="Times New Roman" w:cs="Times New Roman"/>
                <w:lang w:eastAsia="pl-PL"/>
              </w:rPr>
              <w:t>póżn</w:t>
            </w:r>
            <w:proofErr w:type="spellEnd"/>
            <w:r w:rsidRPr="00C56C5F">
              <w:rPr>
                <w:rFonts w:ascii="Times New Roman" w:eastAsia="Yu Gothic" w:hAnsi="Times New Roman" w:cs="Times New Roman"/>
                <w:lang w:eastAsia="pl-PL"/>
              </w:rPr>
              <w:t>. zm.),</w:t>
            </w:r>
          </w:p>
          <w:p w:rsidR="003D685F" w:rsidRPr="00C56C5F" w:rsidRDefault="003D685F" w:rsidP="00C56C5F">
            <w:pPr>
              <w:rPr>
                <w:rFonts w:ascii="Times New Roman" w:eastAsia="Yu Gothic" w:hAnsi="Times New Roman" w:cs="Times New Roman"/>
                <w:lang w:eastAsia="pl-PL"/>
              </w:rPr>
            </w:pPr>
            <w:r w:rsidRPr="00C56C5F">
              <w:rPr>
                <w:rFonts w:ascii="Times New Roman" w:eastAsia="Yu Gothic" w:hAnsi="Times New Roman" w:cs="Times New Roman"/>
                <w:lang w:eastAsia="pl-PL"/>
              </w:rPr>
              <w:t>2) Rozporządzenia Ministra Finansów, Funduszy i Polityki Regionalnej z dnia 18 listopada 2020 r. w sprawie postepowania wierzycieli należności pieniężnych (Dz.U. z 2020 r. poz. 2083),</w:t>
            </w:r>
          </w:p>
          <w:p w:rsidR="003D685F" w:rsidRPr="00C56C5F" w:rsidRDefault="003D685F" w:rsidP="00C56C5F">
            <w:pPr>
              <w:rPr>
                <w:rFonts w:ascii="Times New Roman" w:eastAsia="Yu Gothic" w:hAnsi="Times New Roman" w:cs="Times New Roman"/>
                <w:lang w:eastAsia="pl-PL"/>
              </w:rPr>
            </w:pPr>
            <w:r w:rsidRPr="00C56C5F">
              <w:rPr>
                <w:rFonts w:ascii="Times New Roman" w:eastAsia="Yu Gothic" w:hAnsi="Times New Roman" w:cs="Times New Roman"/>
                <w:lang w:eastAsia="pl-PL"/>
              </w:rPr>
              <w:t>3) art. 6 § 1b ustawy z dnia 17 czerwca 1966 r. o postępowaniu egzekucyjnym w administracji (Dz. U. z 2022 r.poz.479 z późn. zm.),</w:t>
            </w:r>
          </w:p>
          <w:p w:rsidR="003D685F" w:rsidRPr="00C56C5F" w:rsidRDefault="003D685F" w:rsidP="00C56C5F">
            <w:pPr>
              <w:rPr>
                <w:rFonts w:ascii="Times New Roman" w:eastAsia="Yu Gothic" w:hAnsi="Times New Roman" w:cs="Times New Roman"/>
                <w:lang w:eastAsia="pl-PL"/>
              </w:rPr>
            </w:pPr>
            <w:r w:rsidRPr="00C56C5F">
              <w:rPr>
                <w:rFonts w:ascii="Times New Roman" w:eastAsia="Yu Gothic" w:hAnsi="Times New Roman" w:cs="Times New Roman"/>
                <w:lang w:eastAsia="pl-PL"/>
              </w:rPr>
              <w:t>4) ustawy z dnia 14 lipca 1983 r. o narodowym zasobie archiwalnym i archiwach (</w:t>
            </w:r>
            <w:proofErr w:type="spellStart"/>
            <w:r w:rsidRPr="00C56C5F">
              <w:rPr>
                <w:rFonts w:ascii="Times New Roman" w:eastAsia="Yu Gothic" w:hAnsi="Times New Roman" w:cs="Times New Roman"/>
                <w:lang w:eastAsia="pl-PL"/>
              </w:rPr>
              <w:t>t.j</w:t>
            </w:r>
            <w:proofErr w:type="spellEnd"/>
            <w:r w:rsidRPr="00C56C5F">
              <w:rPr>
                <w:rFonts w:ascii="Times New Roman" w:eastAsia="Yu Gothic" w:hAnsi="Times New Roman" w:cs="Times New Roman"/>
                <w:lang w:eastAsia="pl-PL"/>
              </w:rPr>
              <w:t xml:space="preserve">. Dz.U. 2020 poz. 164), zgodnie z  klasyfikacją wynikającą </w:t>
            </w:r>
            <w:r w:rsidR="00C56C5F">
              <w:rPr>
                <w:rFonts w:ascii="Times New Roman" w:eastAsia="Yu Gothic" w:hAnsi="Times New Roman" w:cs="Times New Roman"/>
                <w:lang w:eastAsia="pl-PL"/>
              </w:rPr>
              <w:t xml:space="preserve"> </w:t>
            </w:r>
            <w:r w:rsidRPr="00C56C5F">
              <w:rPr>
                <w:rFonts w:ascii="Times New Roman" w:eastAsia="Yu Gothic" w:hAnsi="Times New Roman" w:cs="Times New Roman"/>
                <w:lang w:eastAsia="pl-PL"/>
              </w:rPr>
              <w:t>z jednolitego rzeczowego wykazu akt,</w:t>
            </w:r>
          </w:p>
          <w:p w:rsidR="003D685F" w:rsidRPr="00C56C5F" w:rsidRDefault="003D685F" w:rsidP="00C56C5F">
            <w:pPr>
              <w:rPr>
                <w:rFonts w:ascii="Times New Roman" w:eastAsia="Yu Gothic" w:hAnsi="Times New Roman" w:cs="Times New Roman"/>
                <w:lang w:eastAsia="pl-PL"/>
              </w:rPr>
            </w:pPr>
            <w:r w:rsidRPr="00C56C5F">
              <w:rPr>
                <w:rFonts w:ascii="Times New Roman" w:eastAsia="Yu Gothic" w:hAnsi="Times New Roman" w:cs="Times New Roman"/>
                <w:lang w:eastAsia="pl-PL"/>
              </w:rPr>
              <w:t>5) uchwały Nr XXI/661/20 Rady Miasta Szczecin z dnia 22 września 2020 r. w sprawie ustalenia strefy płatnego parkowania, opłat za postój pojazdów samochodowych w strefie płatnego parkowania na drogach publicznych Miasta Szczecin oraz sposobu ich pobierania (Dz. Urz. Woj. Zachodniopomorskiego z 2020 r. poz. 4683) z późn zm.</w:t>
            </w:r>
          </w:p>
          <w:p w:rsidR="003D685F" w:rsidRPr="00C56C5F" w:rsidRDefault="003D685F" w:rsidP="00C56C5F">
            <w:pPr>
              <w:rPr>
                <w:rFonts w:ascii="Times New Roman" w:eastAsia="Yu Gothic" w:hAnsi="Times New Roman" w:cs="Times New Roman"/>
                <w:lang w:eastAsia="pl-PL"/>
              </w:rPr>
            </w:pPr>
            <w:r w:rsidRPr="00C56C5F">
              <w:rPr>
                <w:rFonts w:ascii="Times New Roman" w:eastAsia="Yu Gothic" w:hAnsi="Times New Roman" w:cs="Times New Roman"/>
                <w:lang w:eastAsia="pl-PL"/>
              </w:rPr>
              <w:t xml:space="preserve">Ponadto przetwarzanie jest niezbędne do wykonania zadania realizowanego w interesie publicznym (art. 6 ust. 1 lit e RODO). </w:t>
            </w:r>
          </w:p>
        </w:tc>
      </w:tr>
      <w:tr w:rsidR="00FE06D6" w:rsidRPr="00C56C5F" w:rsidTr="00C37534">
        <w:trPr>
          <w:cantSplit/>
          <w:trHeight w:val="867"/>
        </w:trPr>
        <w:tc>
          <w:tcPr>
            <w:tcW w:w="1843" w:type="dxa"/>
          </w:tcPr>
          <w:p w:rsidR="005476EF" w:rsidRPr="00C56C5F" w:rsidRDefault="005476EF" w:rsidP="00C56C5F">
            <w:pPr>
              <w:rPr>
                <w:rFonts w:ascii="Times New Roman" w:eastAsia="Yu Gothic" w:hAnsi="Times New Roman" w:cs="Times New Roman"/>
                <w:b/>
                <w:bCs/>
                <w:bdr w:val="none" w:sz="0" w:space="0" w:color="auto" w:frame="1"/>
                <w:lang w:eastAsia="pl-PL"/>
              </w:rPr>
            </w:pPr>
            <w:r w:rsidRPr="00C56C5F">
              <w:rPr>
                <w:rFonts w:ascii="Times New Roman" w:eastAsia="Yu Gothic" w:hAnsi="Times New Roman" w:cs="Times New Roman"/>
                <w:b/>
                <w:bCs/>
                <w:bdr w:val="none" w:sz="0" w:space="0" w:color="auto" w:frame="1"/>
                <w:lang w:eastAsia="pl-PL"/>
              </w:rPr>
              <w:t>Odbiorcy danych</w:t>
            </w:r>
          </w:p>
        </w:tc>
        <w:tc>
          <w:tcPr>
            <w:tcW w:w="9497" w:type="dxa"/>
          </w:tcPr>
          <w:p w:rsidR="007B03BB" w:rsidRPr="00C56C5F" w:rsidRDefault="005476EF" w:rsidP="00C56C5F">
            <w:pPr>
              <w:rPr>
                <w:rFonts w:ascii="Times New Roman" w:eastAsia="Yu Gothic" w:hAnsi="Times New Roman" w:cs="Times New Roman"/>
                <w:lang w:eastAsia="pl-PL"/>
              </w:rPr>
            </w:pPr>
            <w:r w:rsidRPr="00C56C5F">
              <w:rPr>
                <w:rFonts w:ascii="Times New Roman" w:eastAsia="Yu Gothic" w:hAnsi="Times New Roman" w:cs="Times New Roman"/>
                <w:lang w:eastAsia="pl-PL"/>
              </w:rPr>
              <w:t xml:space="preserve">Mogą nimi być podmioty uprawnione na podstawie przepisów prawa lub </w:t>
            </w:r>
            <w:r w:rsidR="00BF6695" w:rsidRPr="00C56C5F">
              <w:rPr>
                <w:rFonts w:ascii="Times New Roman" w:eastAsia="Yu Gothic" w:hAnsi="Times New Roman" w:cs="Times New Roman"/>
                <w:lang w:eastAsia="pl-PL"/>
              </w:rPr>
              <w:t xml:space="preserve">podmioty, z którymi zawieramy </w:t>
            </w:r>
            <w:r w:rsidRPr="00C56C5F">
              <w:rPr>
                <w:rFonts w:ascii="Times New Roman" w:eastAsia="Yu Gothic" w:hAnsi="Times New Roman" w:cs="Times New Roman"/>
                <w:lang w:eastAsia="pl-PL"/>
              </w:rPr>
              <w:t>umowy powierzenia danych</w:t>
            </w:r>
            <w:r w:rsidR="007B03BB" w:rsidRPr="00C56C5F">
              <w:rPr>
                <w:rFonts w:ascii="Times New Roman" w:eastAsia="Yu Gothic" w:hAnsi="Times New Roman" w:cs="Times New Roman"/>
                <w:lang w:eastAsia="pl-PL"/>
              </w:rPr>
              <w:t>.</w:t>
            </w:r>
          </w:p>
          <w:p w:rsidR="005476EF" w:rsidRPr="00C56C5F" w:rsidRDefault="00C56C5F" w:rsidP="00C56C5F">
            <w:pPr>
              <w:rPr>
                <w:rFonts w:ascii="Times New Roman" w:eastAsia="Yu Gothic" w:hAnsi="Times New Roman" w:cs="Times New Roman"/>
                <w:b/>
                <w:lang w:eastAsia="pl-PL"/>
              </w:rPr>
            </w:pPr>
            <w:r>
              <w:rPr>
                <w:rFonts w:ascii="Times New Roman" w:eastAsia="Yu Gothic" w:hAnsi="Times New Roman" w:cs="Times New Roman"/>
                <w:b/>
                <w:lang w:eastAsia="pl-PL"/>
              </w:rPr>
              <w:t xml:space="preserve">1) </w:t>
            </w:r>
            <w:r w:rsidR="007B03BB" w:rsidRPr="00C56C5F">
              <w:rPr>
                <w:rFonts w:ascii="Times New Roman" w:eastAsia="Yu Gothic" w:hAnsi="Times New Roman" w:cs="Times New Roman"/>
                <w:b/>
                <w:lang w:eastAsia="pl-PL"/>
              </w:rPr>
              <w:t>Nieruchomoś</w:t>
            </w:r>
            <w:r>
              <w:rPr>
                <w:rFonts w:ascii="Times New Roman" w:eastAsia="Yu Gothic" w:hAnsi="Times New Roman" w:cs="Times New Roman"/>
                <w:b/>
                <w:lang w:eastAsia="pl-PL"/>
              </w:rPr>
              <w:t xml:space="preserve">ci i Opłaty Lokalne  Sp. z o.o. - </w:t>
            </w:r>
            <w:r w:rsidR="007B03BB" w:rsidRPr="00C56C5F">
              <w:rPr>
                <w:rFonts w:ascii="Times New Roman" w:eastAsia="Yu Gothic" w:hAnsi="Times New Roman" w:cs="Times New Roman"/>
                <w:b/>
                <w:lang w:eastAsia="pl-PL"/>
              </w:rPr>
              <w:t>ul. Czesława 9 71-504 Szczecin, Infolinia</w:t>
            </w:r>
            <w:r w:rsidR="007B03BB" w:rsidRPr="00C56C5F">
              <w:rPr>
                <w:rFonts w:ascii="Times New Roman" w:eastAsia="Yu Gothic" w:hAnsi="Times New Roman" w:cs="Times New Roman"/>
                <w:b/>
                <w:color w:val="000000"/>
                <w:shd w:val="clear" w:color="auto" w:fill="FFFFFF"/>
              </w:rPr>
              <w:t> 91 50 65</w:t>
            </w:r>
            <w:r w:rsidR="00C37534" w:rsidRPr="00C56C5F">
              <w:rPr>
                <w:rFonts w:ascii="Times New Roman" w:eastAsia="Yu Gothic" w:hAnsi="Times New Roman" w:cs="Times New Roman"/>
                <w:b/>
                <w:color w:val="000000"/>
                <w:shd w:val="clear" w:color="auto" w:fill="FFFFFF"/>
              </w:rPr>
              <w:t> </w:t>
            </w:r>
            <w:r w:rsidR="007B03BB" w:rsidRPr="00C56C5F">
              <w:rPr>
                <w:rFonts w:ascii="Times New Roman" w:eastAsia="Yu Gothic" w:hAnsi="Times New Roman" w:cs="Times New Roman"/>
                <w:b/>
                <w:color w:val="000000"/>
                <w:shd w:val="clear" w:color="auto" w:fill="FFFFFF"/>
              </w:rPr>
              <w:t>200</w:t>
            </w:r>
            <w:r w:rsidR="00C37534" w:rsidRPr="00C56C5F">
              <w:rPr>
                <w:rFonts w:ascii="Times New Roman" w:eastAsia="Yu Gothic" w:hAnsi="Times New Roman" w:cs="Times New Roman"/>
                <w:b/>
                <w:color w:val="000000"/>
                <w:shd w:val="clear" w:color="auto" w:fill="FFFFFF"/>
              </w:rPr>
              <w:t>.</w:t>
            </w:r>
          </w:p>
        </w:tc>
      </w:tr>
      <w:tr w:rsidR="00FE06D6" w:rsidRPr="00C56C5F" w:rsidTr="0031562A">
        <w:trPr>
          <w:cantSplit/>
          <w:trHeight w:val="1134"/>
        </w:trPr>
        <w:tc>
          <w:tcPr>
            <w:tcW w:w="1843" w:type="dxa"/>
          </w:tcPr>
          <w:p w:rsidR="00A425F9" w:rsidRPr="00C56C5F" w:rsidRDefault="00A425F9" w:rsidP="00C56C5F">
            <w:pPr>
              <w:rPr>
                <w:rFonts w:ascii="Times New Roman" w:eastAsia="Yu Gothic" w:hAnsi="Times New Roman" w:cs="Times New Roman"/>
                <w:b/>
                <w:bCs/>
                <w:bdr w:val="none" w:sz="0" w:space="0" w:color="auto" w:frame="1"/>
                <w:lang w:eastAsia="pl-PL"/>
              </w:rPr>
            </w:pPr>
          </w:p>
          <w:p w:rsidR="005476EF" w:rsidRPr="00C56C5F" w:rsidRDefault="00C00BBF" w:rsidP="00C56C5F">
            <w:pPr>
              <w:rPr>
                <w:rFonts w:ascii="Times New Roman" w:eastAsia="Yu Gothic" w:hAnsi="Times New Roman" w:cs="Times New Roman"/>
                <w:b/>
                <w:bCs/>
                <w:bdr w:val="none" w:sz="0" w:space="0" w:color="auto" w:frame="1"/>
                <w:lang w:eastAsia="pl-PL"/>
              </w:rPr>
            </w:pPr>
            <w:r w:rsidRPr="00C56C5F">
              <w:rPr>
                <w:rFonts w:ascii="Times New Roman" w:eastAsia="Yu Gothic" w:hAnsi="Times New Roman" w:cs="Times New Roman"/>
                <w:b/>
                <w:bCs/>
                <w:bdr w:val="none" w:sz="0" w:space="0" w:color="auto" w:frame="1"/>
                <w:lang w:eastAsia="pl-PL"/>
              </w:rPr>
              <w:t>Pani/ Pana prawa</w:t>
            </w:r>
          </w:p>
        </w:tc>
        <w:tc>
          <w:tcPr>
            <w:tcW w:w="9497" w:type="dxa"/>
          </w:tcPr>
          <w:p w:rsidR="003D685F" w:rsidRPr="00C56C5F" w:rsidRDefault="003D685F" w:rsidP="00C56C5F">
            <w:pPr>
              <w:rPr>
                <w:rFonts w:ascii="Times New Roman" w:eastAsia="Yu Gothic" w:hAnsi="Times New Roman" w:cs="Times New Roman"/>
                <w:lang w:eastAsia="pl-PL"/>
              </w:rPr>
            </w:pPr>
            <w:r w:rsidRPr="00C56C5F">
              <w:rPr>
                <w:rFonts w:ascii="Times New Roman" w:eastAsia="Yu Gothic" w:hAnsi="Times New Roman" w:cs="Times New Roman"/>
                <w:lang w:eastAsia="pl-PL"/>
              </w:rPr>
              <w:t>1) prawo dostępu do danych osobowych – art. 15 RODO;</w:t>
            </w:r>
          </w:p>
          <w:p w:rsidR="003D685F" w:rsidRPr="00C56C5F" w:rsidRDefault="003D685F" w:rsidP="00C56C5F">
            <w:pPr>
              <w:rPr>
                <w:rFonts w:ascii="Times New Roman" w:eastAsia="Yu Gothic" w:hAnsi="Times New Roman" w:cs="Times New Roman"/>
                <w:lang w:eastAsia="pl-PL"/>
              </w:rPr>
            </w:pPr>
            <w:r w:rsidRPr="00C56C5F">
              <w:rPr>
                <w:rFonts w:ascii="Times New Roman" w:eastAsia="Yu Gothic" w:hAnsi="Times New Roman" w:cs="Times New Roman"/>
                <w:lang w:eastAsia="pl-PL"/>
              </w:rPr>
              <w:t>2) prawo sprostowania danych- art. 16 RODO;</w:t>
            </w:r>
          </w:p>
          <w:p w:rsidR="003D685F" w:rsidRPr="00C56C5F" w:rsidRDefault="003D685F" w:rsidP="00C56C5F">
            <w:pPr>
              <w:rPr>
                <w:rFonts w:ascii="Times New Roman" w:eastAsia="Yu Gothic" w:hAnsi="Times New Roman" w:cs="Times New Roman"/>
                <w:lang w:eastAsia="pl-PL"/>
              </w:rPr>
            </w:pPr>
            <w:r w:rsidRPr="00C56C5F">
              <w:rPr>
                <w:rFonts w:ascii="Times New Roman" w:eastAsia="Yu Gothic" w:hAnsi="Times New Roman" w:cs="Times New Roman"/>
                <w:lang w:eastAsia="pl-PL"/>
              </w:rPr>
              <w:t>3) prawo ograniczenia przetwarzania- art. 18 RODO;</w:t>
            </w:r>
          </w:p>
          <w:p w:rsidR="00A13BBB" w:rsidRPr="00C56C5F" w:rsidRDefault="003D685F" w:rsidP="00C56C5F">
            <w:pPr>
              <w:rPr>
                <w:rFonts w:ascii="Times New Roman" w:eastAsia="Yu Gothic" w:hAnsi="Times New Roman" w:cs="Times New Roman"/>
                <w:lang w:eastAsia="pl-PL"/>
              </w:rPr>
            </w:pPr>
            <w:r w:rsidRPr="00C56C5F">
              <w:rPr>
                <w:rFonts w:ascii="Times New Roman" w:eastAsia="Yu Gothic" w:hAnsi="Times New Roman" w:cs="Times New Roman"/>
                <w:lang w:eastAsia="pl-PL"/>
              </w:rPr>
              <w:t>4) prawo do złożenia skargi do Prezesa Urzędu Ochrony Danych Osobowych (Urząd Ochrony Danych Osobowych ul. Stawki 2, 00-193 Warszawa), jeżeli uzna Pani/Pan, że przetwarzanie danych osobowych Pani/Pana dotyczących narusza RODO.</w:t>
            </w:r>
          </w:p>
        </w:tc>
      </w:tr>
      <w:tr w:rsidR="00E1745F" w:rsidRPr="00C56C5F" w:rsidTr="00F70A72">
        <w:trPr>
          <w:cantSplit/>
          <w:trHeight w:val="770"/>
        </w:trPr>
        <w:tc>
          <w:tcPr>
            <w:tcW w:w="1843" w:type="dxa"/>
          </w:tcPr>
          <w:p w:rsidR="00E1745F" w:rsidRPr="00C56C5F" w:rsidRDefault="005B6EEA" w:rsidP="00C56C5F">
            <w:pPr>
              <w:rPr>
                <w:rFonts w:ascii="Times New Roman" w:eastAsia="Yu Gothic" w:hAnsi="Times New Roman" w:cs="Times New Roman"/>
                <w:b/>
                <w:bCs/>
                <w:bdr w:val="none" w:sz="0" w:space="0" w:color="auto" w:frame="1"/>
                <w:lang w:eastAsia="pl-PL"/>
              </w:rPr>
            </w:pPr>
            <w:r w:rsidRPr="00C56C5F">
              <w:rPr>
                <w:rFonts w:ascii="Times New Roman" w:eastAsia="Yu Gothic" w:hAnsi="Times New Roman" w:cs="Times New Roman"/>
                <w:b/>
                <w:bCs/>
                <w:bdr w:val="none" w:sz="0" w:space="0" w:color="auto" w:frame="1"/>
                <w:lang w:eastAsia="pl-PL"/>
              </w:rPr>
              <w:t xml:space="preserve">Przekazywanie danych/ </w:t>
            </w:r>
            <w:r w:rsidR="00E1745F" w:rsidRPr="00C56C5F">
              <w:rPr>
                <w:rFonts w:ascii="Times New Roman" w:eastAsia="Yu Gothic" w:hAnsi="Times New Roman" w:cs="Times New Roman"/>
                <w:b/>
                <w:bCs/>
                <w:bdr w:val="none" w:sz="0" w:space="0" w:color="auto" w:frame="1"/>
                <w:lang w:eastAsia="pl-PL"/>
              </w:rPr>
              <w:t xml:space="preserve">Profilowanie </w:t>
            </w:r>
          </w:p>
        </w:tc>
        <w:tc>
          <w:tcPr>
            <w:tcW w:w="9497" w:type="dxa"/>
          </w:tcPr>
          <w:p w:rsidR="00E1745F" w:rsidRPr="00C56C5F" w:rsidRDefault="005B6EEA" w:rsidP="00C56C5F">
            <w:pPr>
              <w:rPr>
                <w:rFonts w:ascii="Times New Roman" w:eastAsia="Yu Gothic" w:hAnsi="Times New Roman" w:cs="Times New Roman"/>
                <w:lang w:eastAsia="pl-PL"/>
              </w:rPr>
            </w:pPr>
            <w:r w:rsidRPr="00C56C5F">
              <w:rPr>
                <w:rFonts w:ascii="Times New Roman" w:eastAsia="Yu Gothic" w:hAnsi="Times New Roman" w:cs="Times New Roman"/>
                <w:lang w:eastAsia="pl-PL"/>
              </w:rPr>
              <w:t xml:space="preserve">Dane osobowe nie będą przekazywane do państwa trzeciego/ organizacji międzynarodowej. </w:t>
            </w:r>
            <w:r w:rsidR="00E1745F" w:rsidRPr="00C56C5F">
              <w:rPr>
                <w:rFonts w:ascii="Times New Roman" w:eastAsia="Yu Gothic" w:hAnsi="Times New Roman" w:cs="Times New Roman"/>
                <w:lang w:eastAsia="pl-PL"/>
              </w:rPr>
              <w:t>Dane osobowe mogą być przetwarzane w sposób zautomatyzowany i nie będą profilowane.</w:t>
            </w:r>
          </w:p>
        </w:tc>
      </w:tr>
    </w:tbl>
    <w:p w:rsidR="00293F62" w:rsidRPr="00C56C5F" w:rsidRDefault="00293F62" w:rsidP="00C56C5F">
      <w:pPr>
        <w:shd w:val="clear" w:color="auto" w:fill="FFFFFF"/>
        <w:textAlignment w:val="baseline"/>
        <w:rPr>
          <w:rFonts w:ascii="Times New Roman" w:eastAsia="Yu Gothic" w:hAnsi="Times New Roman" w:cs="Times New Roman"/>
          <w:strike/>
          <w:color w:val="FF0000"/>
          <w:lang w:eastAsia="pl-PL"/>
        </w:rPr>
      </w:pPr>
    </w:p>
    <w:sectPr w:rsidR="00293F62" w:rsidRPr="00C56C5F" w:rsidSect="00CA1D16">
      <w:footerReference w:type="default" r:id="rId8"/>
      <w:pgSz w:w="11906" w:h="16838"/>
      <w:pgMar w:top="1135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310" w:rsidRDefault="00993310" w:rsidP="00C00BBF">
      <w:r>
        <w:separator/>
      </w:r>
    </w:p>
  </w:endnote>
  <w:endnote w:type="continuationSeparator" w:id="0">
    <w:p w:rsidR="00993310" w:rsidRDefault="00993310" w:rsidP="00C00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">
    <w:altName w:val="游ゴシック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6C0" w:rsidRDefault="00FF76C0">
    <w:pPr>
      <w:pStyle w:val="Stopka"/>
    </w:pPr>
    <w:r>
      <w:ptab w:relativeTo="margin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310" w:rsidRDefault="00993310" w:rsidP="00C00BBF">
      <w:r>
        <w:separator/>
      </w:r>
    </w:p>
  </w:footnote>
  <w:footnote w:type="continuationSeparator" w:id="0">
    <w:p w:rsidR="00993310" w:rsidRDefault="00993310" w:rsidP="00C00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AFF"/>
    <w:multiLevelType w:val="hybridMultilevel"/>
    <w:tmpl w:val="9EBC39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3A3F70"/>
    <w:multiLevelType w:val="hybridMultilevel"/>
    <w:tmpl w:val="C93828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3B27BA"/>
    <w:multiLevelType w:val="hybridMultilevel"/>
    <w:tmpl w:val="A7027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5704C6"/>
    <w:multiLevelType w:val="hybridMultilevel"/>
    <w:tmpl w:val="19F08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13C64"/>
    <w:multiLevelType w:val="multilevel"/>
    <w:tmpl w:val="F68CD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4E96639"/>
    <w:multiLevelType w:val="hybridMultilevel"/>
    <w:tmpl w:val="EBD4C4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176713"/>
    <w:multiLevelType w:val="hybridMultilevel"/>
    <w:tmpl w:val="72A6CB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BC657B"/>
    <w:multiLevelType w:val="hybridMultilevel"/>
    <w:tmpl w:val="8D243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819B6"/>
    <w:multiLevelType w:val="hybridMultilevel"/>
    <w:tmpl w:val="33386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A244B"/>
    <w:multiLevelType w:val="hybridMultilevel"/>
    <w:tmpl w:val="39E0B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20DA4"/>
    <w:rsid w:val="00020DA4"/>
    <w:rsid w:val="000401EE"/>
    <w:rsid w:val="00055700"/>
    <w:rsid w:val="00064B4D"/>
    <w:rsid w:val="000712BD"/>
    <w:rsid w:val="000B4FA5"/>
    <w:rsid w:val="000C3641"/>
    <w:rsid w:val="00115EB2"/>
    <w:rsid w:val="00122C46"/>
    <w:rsid w:val="00132759"/>
    <w:rsid w:val="00137297"/>
    <w:rsid w:val="00225A4B"/>
    <w:rsid w:val="00293F62"/>
    <w:rsid w:val="002D2350"/>
    <w:rsid w:val="0031562A"/>
    <w:rsid w:val="00320CA6"/>
    <w:rsid w:val="00355604"/>
    <w:rsid w:val="00383216"/>
    <w:rsid w:val="003D685F"/>
    <w:rsid w:val="004104F7"/>
    <w:rsid w:val="00455923"/>
    <w:rsid w:val="00464364"/>
    <w:rsid w:val="00464654"/>
    <w:rsid w:val="00483E17"/>
    <w:rsid w:val="00496E58"/>
    <w:rsid w:val="004A28C5"/>
    <w:rsid w:val="004A2A62"/>
    <w:rsid w:val="004B1BFE"/>
    <w:rsid w:val="005306F8"/>
    <w:rsid w:val="005476EF"/>
    <w:rsid w:val="0058417D"/>
    <w:rsid w:val="00594C2A"/>
    <w:rsid w:val="005B6EEA"/>
    <w:rsid w:val="005C5257"/>
    <w:rsid w:val="006410D8"/>
    <w:rsid w:val="00654EC8"/>
    <w:rsid w:val="006627EC"/>
    <w:rsid w:val="006644BE"/>
    <w:rsid w:val="006F4D13"/>
    <w:rsid w:val="00757564"/>
    <w:rsid w:val="007B03BB"/>
    <w:rsid w:val="007C0635"/>
    <w:rsid w:val="007D432A"/>
    <w:rsid w:val="008547A8"/>
    <w:rsid w:val="008705BD"/>
    <w:rsid w:val="00875503"/>
    <w:rsid w:val="009445B3"/>
    <w:rsid w:val="009457F0"/>
    <w:rsid w:val="00966186"/>
    <w:rsid w:val="00973811"/>
    <w:rsid w:val="00993310"/>
    <w:rsid w:val="009F52A6"/>
    <w:rsid w:val="00A13BBB"/>
    <w:rsid w:val="00A23C3D"/>
    <w:rsid w:val="00A425F9"/>
    <w:rsid w:val="00A57197"/>
    <w:rsid w:val="00A726FD"/>
    <w:rsid w:val="00AA1F18"/>
    <w:rsid w:val="00AA1F5D"/>
    <w:rsid w:val="00AE1277"/>
    <w:rsid w:val="00AF47C7"/>
    <w:rsid w:val="00AF7F12"/>
    <w:rsid w:val="00B0334A"/>
    <w:rsid w:val="00B061B8"/>
    <w:rsid w:val="00B429F6"/>
    <w:rsid w:val="00B8787A"/>
    <w:rsid w:val="00BC3F24"/>
    <w:rsid w:val="00BC44CD"/>
    <w:rsid w:val="00BF6695"/>
    <w:rsid w:val="00C00BBF"/>
    <w:rsid w:val="00C163DE"/>
    <w:rsid w:val="00C35548"/>
    <w:rsid w:val="00C37534"/>
    <w:rsid w:val="00C56C5F"/>
    <w:rsid w:val="00C57BDC"/>
    <w:rsid w:val="00C63223"/>
    <w:rsid w:val="00C81E44"/>
    <w:rsid w:val="00C8522A"/>
    <w:rsid w:val="00CA1D16"/>
    <w:rsid w:val="00CD68DB"/>
    <w:rsid w:val="00D21306"/>
    <w:rsid w:val="00D339EE"/>
    <w:rsid w:val="00DB318A"/>
    <w:rsid w:val="00E130F4"/>
    <w:rsid w:val="00E1745F"/>
    <w:rsid w:val="00E74309"/>
    <w:rsid w:val="00E925D2"/>
    <w:rsid w:val="00E93995"/>
    <w:rsid w:val="00E93DB8"/>
    <w:rsid w:val="00F054C4"/>
    <w:rsid w:val="00F60556"/>
    <w:rsid w:val="00F61BA4"/>
    <w:rsid w:val="00F66C4F"/>
    <w:rsid w:val="00F70A72"/>
    <w:rsid w:val="00F825EF"/>
    <w:rsid w:val="00F84A3C"/>
    <w:rsid w:val="00FC6ABB"/>
    <w:rsid w:val="00FC6DD6"/>
    <w:rsid w:val="00FE06D6"/>
    <w:rsid w:val="00FE61DF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F24"/>
  </w:style>
  <w:style w:type="paragraph" w:styleId="Nagwek1">
    <w:name w:val="heading 1"/>
    <w:basedOn w:val="Normalny"/>
    <w:next w:val="Normalny"/>
    <w:link w:val="Nagwek1Znak"/>
    <w:uiPriority w:val="9"/>
    <w:qFormat/>
    <w:rsid w:val="00BC3F24"/>
    <w:pPr>
      <w:pBdr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pBdr>
      <w:shd w:val="clear" w:color="auto" w:fill="92278F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3F24"/>
    <w:pPr>
      <w:pBdr>
        <w:top w:val="single" w:sz="24" w:space="0" w:color="F1CBF0" w:themeColor="accent1" w:themeTint="33"/>
        <w:left w:val="single" w:sz="24" w:space="0" w:color="F1CBF0" w:themeColor="accent1" w:themeTint="33"/>
        <w:bottom w:val="single" w:sz="24" w:space="0" w:color="F1CBF0" w:themeColor="accent1" w:themeTint="33"/>
        <w:right w:val="single" w:sz="24" w:space="0" w:color="F1CBF0" w:themeColor="accent1" w:themeTint="33"/>
      </w:pBdr>
      <w:shd w:val="clear" w:color="auto" w:fill="F1CBF0" w:themeFill="accent1" w:themeFillTint="33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3F24"/>
    <w:pPr>
      <w:pBdr>
        <w:top w:val="single" w:sz="6" w:space="2" w:color="92278F" w:themeColor="accent1"/>
      </w:pBdr>
      <w:spacing w:before="300"/>
      <w:outlineLvl w:val="2"/>
    </w:pPr>
    <w:rPr>
      <w:caps/>
      <w:color w:val="481346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C3F24"/>
    <w:pPr>
      <w:pBdr>
        <w:top w:val="dotted" w:sz="6" w:space="2" w:color="92278F" w:themeColor="accent1"/>
      </w:pBdr>
      <w:spacing w:before="200"/>
      <w:outlineLvl w:val="3"/>
    </w:pPr>
    <w:rPr>
      <w:caps/>
      <w:color w:val="6D1D6A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3F24"/>
    <w:pPr>
      <w:pBdr>
        <w:bottom w:val="single" w:sz="6" w:space="1" w:color="92278F" w:themeColor="accent1"/>
      </w:pBdr>
      <w:spacing w:before="200"/>
      <w:outlineLvl w:val="4"/>
    </w:pPr>
    <w:rPr>
      <w:caps/>
      <w:color w:val="6D1D6A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3F24"/>
    <w:pPr>
      <w:pBdr>
        <w:bottom w:val="dotted" w:sz="6" w:space="1" w:color="92278F" w:themeColor="accent1"/>
      </w:pBdr>
      <w:spacing w:before="200"/>
      <w:outlineLvl w:val="5"/>
    </w:pPr>
    <w:rPr>
      <w:caps/>
      <w:color w:val="6D1D6A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3F24"/>
    <w:pPr>
      <w:spacing w:before="200"/>
      <w:outlineLvl w:val="6"/>
    </w:pPr>
    <w:rPr>
      <w:caps/>
      <w:color w:val="6D1D6A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3F24"/>
    <w:pPr>
      <w:spacing w:before="2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3F24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3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C3F24"/>
    <w:rPr>
      <w:caps/>
      <w:color w:val="FFFFFF" w:themeColor="background1"/>
      <w:spacing w:val="15"/>
      <w:sz w:val="22"/>
      <w:szCs w:val="22"/>
      <w:shd w:val="clear" w:color="auto" w:fill="92278F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BC3F24"/>
    <w:rPr>
      <w:caps/>
      <w:spacing w:val="15"/>
      <w:shd w:val="clear" w:color="auto" w:fill="F1CBF0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BC3F24"/>
    <w:rPr>
      <w:caps/>
      <w:color w:val="481346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BC3F24"/>
    <w:rPr>
      <w:caps/>
      <w:color w:val="6D1D6A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3F24"/>
    <w:rPr>
      <w:caps/>
      <w:color w:val="6D1D6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3F24"/>
    <w:rPr>
      <w:caps/>
      <w:color w:val="6D1D6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3F24"/>
    <w:rPr>
      <w:caps/>
      <w:color w:val="6D1D6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3F2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3F2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C3F24"/>
    <w:rPr>
      <w:b/>
      <w:bCs/>
      <w:color w:val="6D1D6A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C3F24"/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C3F24"/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3F24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C3F2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C3F24"/>
    <w:rPr>
      <w:b/>
      <w:bCs/>
    </w:rPr>
  </w:style>
  <w:style w:type="character" w:styleId="Uwydatnienie">
    <w:name w:val="Emphasis"/>
    <w:uiPriority w:val="20"/>
    <w:qFormat/>
    <w:rsid w:val="00BC3F24"/>
    <w:rPr>
      <w:caps/>
      <w:color w:val="481346" w:themeColor="accent1" w:themeShade="7F"/>
      <w:spacing w:val="5"/>
    </w:rPr>
  </w:style>
  <w:style w:type="paragraph" w:styleId="Bezodstpw">
    <w:name w:val="No Spacing"/>
    <w:uiPriority w:val="1"/>
    <w:qFormat/>
    <w:rsid w:val="00BC3F24"/>
  </w:style>
  <w:style w:type="paragraph" w:styleId="Cytat">
    <w:name w:val="Quote"/>
    <w:basedOn w:val="Normalny"/>
    <w:next w:val="Normalny"/>
    <w:link w:val="CytatZnak"/>
    <w:uiPriority w:val="29"/>
    <w:qFormat/>
    <w:rsid w:val="00BC3F2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C3F2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3F24"/>
    <w:pPr>
      <w:spacing w:before="240" w:after="240"/>
      <w:ind w:left="1080" w:right="1080"/>
      <w:jc w:val="center"/>
    </w:pPr>
    <w:rPr>
      <w:color w:val="92278F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3F24"/>
    <w:rPr>
      <w:color w:val="92278F" w:themeColor="accent1"/>
      <w:sz w:val="24"/>
      <w:szCs w:val="24"/>
    </w:rPr>
  </w:style>
  <w:style w:type="character" w:styleId="Wyrnieniedelikatne">
    <w:name w:val="Subtle Emphasis"/>
    <w:uiPriority w:val="19"/>
    <w:qFormat/>
    <w:rsid w:val="00BC3F24"/>
    <w:rPr>
      <w:i/>
      <w:iCs/>
      <w:color w:val="481346" w:themeColor="accent1" w:themeShade="7F"/>
    </w:rPr>
  </w:style>
  <w:style w:type="character" w:styleId="Wyrnienieintensywne">
    <w:name w:val="Intense Emphasis"/>
    <w:uiPriority w:val="21"/>
    <w:qFormat/>
    <w:rsid w:val="00BC3F24"/>
    <w:rPr>
      <w:b/>
      <w:bCs/>
      <w:caps/>
      <w:color w:val="481346" w:themeColor="accent1" w:themeShade="7F"/>
      <w:spacing w:val="10"/>
    </w:rPr>
  </w:style>
  <w:style w:type="character" w:styleId="Odwoaniedelikatne">
    <w:name w:val="Subtle Reference"/>
    <w:uiPriority w:val="31"/>
    <w:qFormat/>
    <w:rsid w:val="00BC3F24"/>
    <w:rPr>
      <w:b/>
      <w:bCs/>
      <w:color w:val="92278F" w:themeColor="accent1"/>
    </w:rPr>
  </w:style>
  <w:style w:type="character" w:styleId="Odwoanieintensywne">
    <w:name w:val="Intense Reference"/>
    <w:uiPriority w:val="32"/>
    <w:qFormat/>
    <w:rsid w:val="00BC3F24"/>
    <w:rPr>
      <w:b/>
      <w:bCs/>
      <w:i/>
      <w:iCs/>
      <w:caps/>
      <w:color w:val="92278F" w:themeColor="accent1"/>
    </w:rPr>
  </w:style>
  <w:style w:type="character" w:styleId="Tytuksiki">
    <w:name w:val="Book Title"/>
    <w:uiPriority w:val="33"/>
    <w:qFormat/>
    <w:rsid w:val="00BC3F2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3F24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BC3F24"/>
    <w:rPr>
      <w:color w:val="0066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F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F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76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0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0BBF"/>
  </w:style>
  <w:style w:type="paragraph" w:styleId="Stopka">
    <w:name w:val="footer"/>
    <w:basedOn w:val="Normalny"/>
    <w:link w:val="StopkaZnak"/>
    <w:uiPriority w:val="99"/>
    <w:unhideWhenUsed/>
    <w:rsid w:val="00C00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0BBF"/>
  </w:style>
  <w:style w:type="character" w:styleId="Odwoaniedokomentarza">
    <w:name w:val="annotation reference"/>
    <w:basedOn w:val="Domylnaczcionkaakapitu"/>
    <w:uiPriority w:val="99"/>
    <w:semiHidden/>
    <w:unhideWhenUsed/>
    <w:rsid w:val="00F61B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A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BA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B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Fioletowy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łyszcząc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05B5-21B0-44AA-9E9D-FD03B727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 Monika</dc:creator>
  <cp:lastModifiedBy>arogalin</cp:lastModifiedBy>
  <cp:revision>2</cp:revision>
  <cp:lastPrinted>2022-03-18T06:31:00Z</cp:lastPrinted>
  <dcterms:created xsi:type="dcterms:W3CDTF">2022-11-04T13:13:00Z</dcterms:created>
  <dcterms:modified xsi:type="dcterms:W3CDTF">2022-11-04T13:13:00Z</dcterms:modified>
</cp:coreProperties>
</file>